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016A4" w14:textId="430FDAB0" w:rsidR="00A52F86" w:rsidRDefault="00E536E0" w:rsidP="00E536E0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>
        <w:pict w14:anchorId="57ED15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41.5pt;height:797.25pt">
            <v:imagedata r:id="rId8" o:title=""/>
          </v:shape>
        </w:pict>
      </w:r>
    </w:p>
    <w:p w14:paraId="524A6AE0" w14:textId="0BF2EA4C" w:rsidR="00A52F86" w:rsidRDefault="00A52F86" w:rsidP="00A52F86">
      <w:pPr>
        <w:spacing w:after="0" w:line="240" w:lineRule="auto"/>
        <w:ind w:right="283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E5C3DF1" w14:textId="77777777" w:rsidR="00E536E0" w:rsidRPr="00A52F86" w:rsidRDefault="00261F27" w:rsidP="00E536E0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="00E536E0" w:rsidRPr="00A52F86">
        <w:rPr>
          <w:rFonts w:ascii="Times New Roman" w:hAnsi="Times New Roman"/>
          <w:sz w:val="24"/>
          <w:szCs w:val="24"/>
          <w:lang w:eastAsia="ru-RU"/>
        </w:rPr>
        <w:t>1.8. Положение распространяется на всех участников образовательного процесса ДОУ.</w:t>
      </w:r>
    </w:p>
    <w:p w14:paraId="23C11AD9" w14:textId="77777777" w:rsidR="00E536E0" w:rsidRPr="00A52F86" w:rsidRDefault="00E536E0" w:rsidP="00E536E0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1.9. Положение вступает в силу со дня их утверждения заведующим ДОУ. Иные локальные нормативные акты ДОУ,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 </w:t>
      </w:r>
    </w:p>
    <w:p w14:paraId="422FB792" w14:textId="77777777" w:rsidR="00E536E0" w:rsidRPr="00A52F86" w:rsidRDefault="00E536E0" w:rsidP="00E536E0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1.10. Положение размещается на официальном сайте ДОУ в сети Интернет.</w:t>
      </w:r>
    </w:p>
    <w:p w14:paraId="3B0A23C2" w14:textId="3BA2337B" w:rsidR="00261F27" w:rsidRPr="00A52F86" w:rsidRDefault="00261F27" w:rsidP="00E536E0">
      <w:pPr>
        <w:spacing w:after="0" w:line="240" w:lineRule="auto"/>
        <w:ind w:right="26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0A8C3E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>. Порядок создания и состав Комиссии</w:t>
      </w:r>
    </w:p>
    <w:p w14:paraId="22B2D3EF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2.1. Комиссия создается постоянно на учебный год и (или) на время рассмотрения конкретного вопроса.</w:t>
      </w:r>
    </w:p>
    <w:p w14:paraId="41792E26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2.2. В состав Комиссии входит 3 члена:</w:t>
      </w:r>
    </w:p>
    <w:p w14:paraId="60EC35BA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2.2.1. от представителей родителей (законных </w:t>
      </w:r>
      <w:proofErr w:type="gramStart"/>
      <w:r w:rsidRPr="00A52F86">
        <w:rPr>
          <w:rFonts w:ascii="Times New Roman" w:hAnsi="Times New Roman"/>
          <w:sz w:val="24"/>
          <w:szCs w:val="24"/>
          <w:lang w:eastAsia="ru-RU"/>
        </w:rPr>
        <w:t>представителей)   </w:t>
      </w:r>
      <w:proofErr w:type="gramEnd"/>
      <w:r w:rsidRPr="00A52F86">
        <w:rPr>
          <w:rFonts w:ascii="Times New Roman" w:hAnsi="Times New Roman"/>
          <w:sz w:val="24"/>
          <w:szCs w:val="24"/>
          <w:lang w:eastAsia="ru-RU"/>
        </w:rPr>
        <w:t>– 1 человек;</w:t>
      </w:r>
    </w:p>
    <w:p w14:paraId="60D61D2D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2.2.2. от представителей работников ДОУ – 2 человека. </w:t>
      </w:r>
      <w:bookmarkStart w:id="0" w:name="_GoBack"/>
      <w:bookmarkEnd w:id="0"/>
    </w:p>
    <w:p w14:paraId="112A23D0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2.3. В состав Комиссии могут входить представители государственных органов власти, должностные лица и (или) приглашенные эксперты (специалисты) (с их согласия). </w:t>
      </w:r>
    </w:p>
    <w:p w14:paraId="18AC9B96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2.4. Заведующий ДОУ вправе участвовать в заседаниях Комиссии с правом совещательного голоса.</w:t>
      </w:r>
    </w:p>
    <w:p w14:paraId="30D985BC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2.5. Персональный состав Комиссии утверждается приказом заведующего ДОУ.</w:t>
      </w:r>
    </w:p>
    <w:p w14:paraId="23EC58A3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2.6. Члены Комиссии осуществляют свою деятельность на безвозмездной основе. </w:t>
      </w:r>
    </w:p>
    <w:p w14:paraId="3D1128CD" w14:textId="77777777" w:rsidR="00261F27" w:rsidRPr="00A52F86" w:rsidRDefault="00261F27" w:rsidP="00A52F86">
      <w:pPr>
        <w:spacing w:after="0" w:line="240" w:lineRule="auto"/>
        <w:ind w:left="567" w:right="260" w:firstLine="141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sub_108552"/>
      <w:r w:rsidRPr="00A52F86"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bookmarkEnd w:id="1"/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>. Компетенция Комиссии и полномочия членов Комиссии</w:t>
      </w:r>
    </w:p>
    <w:p w14:paraId="5657142B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3.1. В компетенцию Комиссии входит рассмотрение следующих вопросов:</w:t>
      </w:r>
    </w:p>
    <w:p w14:paraId="65AD8B56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3.1.1. возникновение конфликта интересов между педагогическими работниками ДОУ и иными участниками образовательного процесса;</w:t>
      </w:r>
    </w:p>
    <w:p w14:paraId="4DC75AA7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3.1.2. применения локальных нормативных актов ДОУ в части, противоречащей реализации права на образование;</w:t>
      </w:r>
    </w:p>
    <w:p w14:paraId="73ED8E88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3.1.3. рассмотрение жалобы работника ДОУ о применении к нему дисциплинарного взыскания; </w:t>
      </w:r>
    </w:p>
    <w:p w14:paraId="7B81FDC0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3.1.4. рассмотрение конфликтных ситуаций во время промежуточной или итоговой аттестации </w:t>
      </w:r>
    </w:p>
    <w:p w14:paraId="44F0A2D0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3.1.5. рассмотрение обращений педагогических работников ДОУ о наличии или об отсутствии конфликта интересов, о соблюдении норм Кодекса профессиональной этики педагогического работника ДОУ;</w:t>
      </w:r>
    </w:p>
    <w:p w14:paraId="5EA2ED56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3.1.6. нарушения педагогическими работниками норм Кодекса профессиональной этики педагогического работника ДОУ </w:t>
      </w:r>
    </w:p>
    <w:p w14:paraId="2B77EC09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3.2. Члены Комиссии при рассмотрении вопросов, отнесенных к компетенции Комиссии:</w:t>
      </w:r>
    </w:p>
    <w:p w14:paraId="32A6EF69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lastRenderedPageBreak/>
        <w:t>3.2.1. принимают к рассмотрению заявления (обращения, жалобы) от участника образовательного процесса;</w:t>
      </w:r>
    </w:p>
    <w:p w14:paraId="493B5654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3.2.2. принимают решение по каждой конфликтной ситуации (спорному вопросу);</w:t>
      </w:r>
    </w:p>
    <w:p w14:paraId="046B9D6D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3.2.3. запрашивать дополнительную документацию, материалы для проведения самостоятельного изучения вопроса;</w:t>
      </w:r>
    </w:p>
    <w:p w14:paraId="2F8307F6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3.2.5. рекомендуют внести изменения (дополнения) в локальные нормативные акты ДОУ.</w:t>
      </w:r>
    </w:p>
    <w:p w14:paraId="50D52608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3.3. Полномочия членов Комиссии могут быть прекращены досрочно:</w:t>
      </w:r>
    </w:p>
    <w:p w14:paraId="1C20ED8E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3.3.1. по собственному желанию согласно заявлению на имя заведующего ДОУ;</w:t>
      </w:r>
    </w:p>
    <w:p w14:paraId="36462299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3.3.2. в связи с невозможностью исполнения обязанностей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задержание или арест на срок свыше 30 календарных дней;   наказание, связанное с лишением или ограничением свободы);</w:t>
      </w:r>
    </w:p>
    <w:p w14:paraId="3BAA2265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3.3.3. в связи с увольнением работника из ДОУ;</w:t>
      </w:r>
    </w:p>
    <w:p w14:paraId="08F65C3B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3.3.4. в </w:t>
      </w:r>
      <w:proofErr w:type="gramStart"/>
      <w:r w:rsidRPr="00A52F86">
        <w:rPr>
          <w:rFonts w:ascii="Times New Roman" w:hAnsi="Times New Roman"/>
          <w:sz w:val="24"/>
          <w:szCs w:val="24"/>
          <w:lang w:eastAsia="ru-RU"/>
        </w:rPr>
        <w:t>связи  со</w:t>
      </w:r>
      <w:proofErr w:type="gramEnd"/>
      <w:r w:rsidRPr="00A52F86">
        <w:rPr>
          <w:rFonts w:ascii="Times New Roman" w:hAnsi="Times New Roman"/>
          <w:sz w:val="24"/>
          <w:szCs w:val="24"/>
          <w:lang w:eastAsia="ru-RU"/>
        </w:rPr>
        <w:t xml:space="preserve"> смертью члена Комиссии.</w:t>
      </w:r>
    </w:p>
    <w:p w14:paraId="6E3CE73F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3.4. ДОУ не выплачивает членам Комиссии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Комиссии (командировочные расходы, повышение квалификации, профессиональная переподготовка и т.п.). </w:t>
      </w:r>
    </w:p>
    <w:p w14:paraId="31805559" w14:textId="77777777" w:rsidR="00261F27" w:rsidRPr="00A52F86" w:rsidRDefault="00261F27" w:rsidP="00A52F86">
      <w:pPr>
        <w:spacing w:after="0" w:line="240" w:lineRule="auto"/>
        <w:ind w:right="2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2356FBBE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         </w:t>
      </w:r>
      <w:r w:rsidRPr="00A52F86">
        <w:rPr>
          <w:rFonts w:ascii="Times New Roman" w:hAnsi="Times New Roman"/>
          <w:b/>
          <w:bCs/>
          <w:sz w:val="24"/>
          <w:szCs w:val="24"/>
          <w:lang w:val="en-US" w:eastAsia="ru-RU"/>
        </w:rPr>
        <w:t>IV</w:t>
      </w: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Организация работы Комиссии </w:t>
      </w:r>
    </w:p>
    <w:p w14:paraId="5B047BA4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4.1.  Члены Комиссии на своем первом заседании избирают открытым голосованием с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   </w:t>
      </w:r>
    </w:p>
    <w:p w14:paraId="560837B1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4.2. Председатель организует работу Комиссии, созывает его заседания, председательствует на них и организует ведение протокола.</w:t>
      </w:r>
    </w:p>
    <w:p w14:paraId="144D5779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4.3. Заседания Комиссии проводятся по мере необходимости. В случаях, не терпящих отлагательства, заседание Комиссии собирается незамедлительно. </w:t>
      </w:r>
    </w:p>
    <w:p w14:paraId="76216C15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4.4.  В заседании Комиссии вправе участвовать заведующий ДОУ с правом совещательного голоса. </w:t>
      </w:r>
    </w:p>
    <w:p w14:paraId="7B3C6B7E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4.5. Заседание Комиссии является правомочным, если все члены Комиссии извещены о времени и месте его проведения и на заседании присутствует 3 (три) и более членов Комиссии. Передача членом Комиссии своего голоса другому лицу не допускается.</w:t>
      </w:r>
    </w:p>
    <w:p w14:paraId="57F4C95E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4.6.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14:paraId="64DDFA15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32CFD6CA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b/>
          <w:bCs/>
          <w:sz w:val="24"/>
          <w:szCs w:val="24"/>
          <w:lang w:val="en-US" w:eastAsia="ru-RU"/>
        </w:rPr>
        <w:t>V</w:t>
      </w: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>. Порядок принятия и исполнения решений Комиссии</w:t>
      </w:r>
    </w:p>
    <w:p w14:paraId="6A6FD115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5.1. Педагогические работники ДОУ и родители (законные </w:t>
      </w:r>
      <w:proofErr w:type="gramStart"/>
      <w:r w:rsidRPr="00A52F86">
        <w:rPr>
          <w:rFonts w:ascii="Times New Roman" w:hAnsi="Times New Roman"/>
          <w:sz w:val="24"/>
          <w:szCs w:val="24"/>
          <w:lang w:eastAsia="ru-RU"/>
        </w:rPr>
        <w:t>представители)   </w:t>
      </w:r>
      <w:proofErr w:type="gramEnd"/>
      <w:r w:rsidRPr="00A52F86">
        <w:rPr>
          <w:rFonts w:ascii="Times New Roman" w:hAnsi="Times New Roman"/>
          <w:sz w:val="24"/>
          <w:szCs w:val="24"/>
          <w:lang w:eastAsia="ru-RU"/>
        </w:rPr>
        <w:t xml:space="preserve"> вправе обратиться в Комиссию с письменным заявлением (обращением, жалобой) в течение 14 (четырнадцати) </w:t>
      </w:r>
      <w:r w:rsidRPr="00A52F86">
        <w:rPr>
          <w:rFonts w:ascii="Times New Roman" w:hAnsi="Times New Roman"/>
          <w:sz w:val="24"/>
          <w:szCs w:val="24"/>
          <w:lang w:eastAsia="ru-RU"/>
        </w:rPr>
        <w:lastRenderedPageBreak/>
        <w:t>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</w:p>
    <w:p w14:paraId="5EB4FA54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5.2. Рассмотрение заявления (обращения, </w:t>
      </w:r>
      <w:proofErr w:type="gramStart"/>
      <w:r w:rsidRPr="00A52F86">
        <w:rPr>
          <w:rFonts w:ascii="Times New Roman" w:hAnsi="Times New Roman"/>
          <w:sz w:val="24"/>
          <w:szCs w:val="24"/>
          <w:lang w:eastAsia="ru-RU"/>
        </w:rPr>
        <w:t>жалобы)  осуществляется</w:t>
      </w:r>
      <w:proofErr w:type="gramEnd"/>
      <w:r w:rsidRPr="00A52F86">
        <w:rPr>
          <w:rFonts w:ascii="Times New Roman" w:hAnsi="Times New Roman"/>
          <w:sz w:val="24"/>
          <w:szCs w:val="24"/>
          <w:lang w:eastAsia="ru-RU"/>
        </w:rPr>
        <w:t xml:space="preserve"> в 14 (четырнадцати) календарных дней со дня его поступления в Комиссию.</w:t>
      </w:r>
    </w:p>
    <w:p w14:paraId="5FF45157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5.3. 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</w:t>
      </w:r>
    </w:p>
    <w:p w14:paraId="3AE154DE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5.4. Комиссия в соответствии с полученным заявлением (обращением, жалобой), заслушав мнения сторон, принимает решение об урегулировании конфликтной ситуации.</w:t>
      </w:r>
    </w:p>
    <w:p w14:paraId="71818F74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5.5. По письменному заявлению участнику конфликтной ситуации выдается копия протокола заседания Комиссии.</w:t>
      </w:r>
    </w:p>
    <w:p w14:paraId="126947EF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5.6. Решения Комиссии принимаются простым большинством путем открытого голосования.</w:t>
      </w:r>
    </w:p>
    <w:p w14:paraId="6BF959CA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5.7. Заседание Комиссии оформляется протоколом, который подписывается всеми присутствующими членами Комиссии.</w:t>
      </w:r>
    </w:p>
    <w:p w14:paraId="57F67C8A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5.8. Протокол заседания Комиссии составляется не позднее трех календарных дней после его проведения. </w:t>
      </w:r>
    </w:p>
    <w:p w14:paraId="2614922D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В протоколе указываются:</w:t>
      </w:r>
    </w:p>
    <w:p w14:paraId="7E388C3B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- место и время его проведения;</w:t>
      </w:r>
    </w:p>
    <w:p w14:paraId="5A68A300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- лица, присутствующие на заседании;</w:t>
      </w:r>
    </w:p>
    <w:p w14:paraId="7B4222AB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- повестка дня заседания;</w:t>
      </w:r>
    </w:p>
    <w:p w14:paraId="3338FB00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- вопросы, поставленные на голосование, и итоги голосования по ним;</w:t>
      </w:r>
    </w:p>
    <w:p w14:paraId="2C01F2A9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- принятые решения.</w:t>
      </w:r>
    </w:p>
    <w:p w14:paraId="61C7180E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5.9. Решение Комиссии является основанием для принятия заведующим ДОУ соответствующего решения.</w:t>
      </w:r>
    </w:p>
    <w:p w14:paraId="2DF2C90C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5.10. Решение Комиссии является обязательным для всех участников образовательных отношений ДОУ, и подлежит исполнению в сроки, предусмотренные указанным решением.</w:t>
      </w:r>
    </w:p>
    <w:p w14:paraId="5617A3C8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5.11. Решение Комиссии может быть обжаловано в установленном законодательством Российской Федерации порядке заведующему ДОУ, в суд или иные уполномоченные органы власти (должностным лицам).</w:t>
      </w:r>
    </w:p>
    <w:p w14:paraId="63F30200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7CA0ABBD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            </w:t>
      </w:r>
      <w:r w:rsidRPr="00A52F86">
        <w:rPr>
          <w:rFonts w:ascii="Times New Roman" w:hAnsi="Times New Roman"/>
          <w:b/>
          <w:bCs/>
          <w:sz w:val="24"/>
          <w:szCs w:val="24"/>
          <w:lang w:val="en-US" w:eastAsia="ru-RU"/>
        </w:rPr>
        <w:t>VI</w:t>
      </w:r>
      <w:r w:rsidRPr="00A52F86">
        <w:rPr>
          <w:rFonts w:ascii="Times New Roman" w:hAnsi="Times New Roman"/>
          <w:b/>
          <w:bCs/>
          <w:sz w:val="24"/>
          <w:szCs w:val="24"/>
          <w:lang w:eastAsia="ru-RU"/>
        </w:rPr>
        <w:t>. Заключительные положения</w:t>
      </w:r>
    </w:p>
    <w:p w14:paraId="3AE96786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6.1. Члены Комиссии при осуществлении своих прав и исполнении обязанностей должны действовать в интересах ДОУ и участников образовательного процесса, осуществлять свои права, исполнять обязанности добросовестно и разумно.</w:t>
      </w:r>
    </w:p>
    <w:p w14:paraId="27354EE1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lastRenderedPageBreak/>
        <w:t>6.2. Члены Комиссии несут ответственность перед ДОУ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14:paraId="431FE75A" w14:textId="77777777" w:rsidR="00261F27" w:rsidRPr="00A52F86" w:rsidRDefault="00261F27" w:rsidP="00A52F86">
      <w:pPr>
        <w:spacing w:before="100" w:beforeAutospacing="1" w:after="2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 xml:space="preserve">6.3.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изменений и (или) дополнений в Положение. </w:t>
      </w:r>
    </w:p>
    <w:p w14:paraId="39FB4AD3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78726667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57CF70E2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4C2A647E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115E202D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63050F20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542221FB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3C7E6E7A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5961256C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7EE577AC" w14:textId="77777777" w:rsidR="00261F27" w:rsidRPr="00A52F86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2F86">
        <w:rPr>
          <w:rFonts w:ascii="Times New Roman" w:hAnsi="Times New Roman"/>
          <w:sz w:val="24"/>
          <w:szCs w:val="24"/>
          <w:lang w:eastAsia="ru-RU"/>
        </w:rPr>
        <w:t> </w:t>
      </w:r>
    </w:p>
    <w:p w14:paraId="442D00B6" w14:textId="77777777" w:rsidR="00261F27" w:rsidRPr="00554625" w:rsidRDefault="00261F27" w:rsidP="00A52F86">
      <w:pPr>
        <w:spacing w:after="0" w:line="240" w:lineRule="auto"/>
        <w:ind w:left="567" w:right="260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61F27" w:rsidRPr="00554625" w:rsidSect="00E536E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AC146" w14:textId="77777777" w:rsidR="00683B20" w:rsidRDefault="00683B20" w:rsidP="00E536E0">
      <w:pPr>
        <w:spacing w:after="0" w:line="240" w:lineRule="auto"/>
      </w:pPr>
      <w:r>
        <w:separator/>
      </w:r>
    </w:p>
  </w:endnote>
  <w:endnote w:type="continuationSeparator" w:id="0">
    <w:p w14:paraId="38D1B161" w14:textId="77777777" w:rsidR="00683B20" w:rsidRDefault="00683B20" w:rsidP="00E5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1AC53" w14:textId="77777777" w:rsidR="00683B20" w:rsidRDefault="00683B20" w:rsidP="00E536E0">
      <w:pPr>
        <w:spacing w:after="0" w:line="240" w:lineRule="auto"/>
      </w:pPr>
      <w:r>
        <w:separator/>
      </w:r>
    </w:p>
  </w:footnote>
  <w:footnote w:type="continuationSeparator" w:id="0">
    <w:p w14:paraId="054E15CC" w14:textId="77777777" w:rsidR="00683B20" w:rsidRDefault="00683B20" w:rsidP="00E53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623228"/>
    <w:multiLevelType w:val="multilevel"/>
    <w:tmpl w:val="BD7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6E4DD9"/>
    <w:multiLevelType w:val="multilevel"/>
    <w:tmpl w:val="6F1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79FB"/>
    <w:rsid w:val="001620EF"/>
    <w:rsid w:val="001F4F63"/>
    <w:rsid w:val="00257EEB"/>
    <w:rsid w:val="00261F27"/>
    <w:rsid w:val="002B3344"/>
    <w:rsid w:val="00472304"/>
    <w:rsid w:val="004A3C4B"/>
    <w:rsid w:val="004A78B7"/>
    <w:rsid w:val="00554625"/>
    <w:rsid w:val="005623AE"/>
    <w:rsid w:val="00624F8D"/>
    <w:rsid w:val="00683B20"/>
    <w:rsid w:val="007755A1"/>
    <w:rsid w:val="007E0AAD"/>
    <w:rsid w:val="008229AB"/>
    <w:rsid w:val="00887AFB"/>
    <w:rsid w:val="00923A28"/>
    <w:rsid w:val="00966B5A"/>
    <w:rsid w:val="00996411"/>
    <w:rsid w:val="00A179FB"/>
    <w:rsid w:val="00A52F86"/>
    <w:rsid w:val="00AE7A02"/>
    <w:rsid w:val="00AF1A1B"/>
    <w:rsid w:val="00BF403B"/>
    <w:rsid w:val="00CB2779"/>
    <w:rsid w:val="00E536E0"/>
    <w:rsid w:val="00E61E81"/>
    <w:rsid w:val="00E8548D"/>
    <w:rsid w:val="00F2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C852F"/>
  <w15:docId w15:val="{B2D0D429-2369-4403-851E-128A0FD7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0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1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179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36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536E0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536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536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96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60821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960835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60822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29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4808-6626-4DF2-9BCC-08F27955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2024-02-16T13:47:00Z</cp:lastPrinted>
  <dcterms:created xsi:type="dcterms:W3CDTF">2014-02-12T06:53:00Z</dcterms:created>
  <dcterms:modified xsi:type="dcterms:W3CDTF">2024-05-17T11:07:00Z</dcterms:modified>
</cp:coreProperties>
</file>